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3F" w:rsidRPr="00B852B9" w:rsidRDefault="008A5C3F" w:rsidP="008A5C3F">
      <w:pPr>
        <w:jc w:val="center"/>
        <w:rPr>
          <w:rFonts w:ascii="Century Gothic" w:hAnsi="Century Gothic"/>
          <w:b/>
          <w:u w:val="single"/>
        </w:rPr>
      </w:pPr>
      <w:r w:rsidRPr="00B852B9">
        <w:rPr>
          <w:rFonts w:ascii="Century Gothic" w:hAnsi="Century Gothic"/>
          <w:b/>
          <w:u w:val="single"/>
        </w:rPr>
        <w:t>Phonics glossary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blend</w:t>
      </w:r>
      <w:proofErr w:type="gramEnd"/>
      <w:r w:rsidRPr="00B852B9">
        <w:rPr>
          <w:rFonts w:ascii="Century Gothic" w:hAnsi="Century Gothic"/>
        </w:rPr>
        <w:t xml:space="preserve"> (</w:t>
      </w:r>
      <w:proofErr w:type="spellStart"/>
      <w:r w:rsidRPr="00B852B9">
        <w:rPr>
          <w:rFonts w:ascii="Century Gothic" w:hAnsi="Century Gothic"/>
        </w:rPr>
        <w:t>vb</w:t>
      </w:r>
      <w:proofErr w:type="spellEnd"/>
      <w:r w:rsidRPr="00B852B9">
        <w:rPr>
          <w:rFonts w:ascii="Century Gothic" w:hAnsi="Century Gothic"/>
        </w:rPr>
        <w:t>) — to draw individual sounds together to pronounce a word, e.g. s-n-a-p, blended together, reads snap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cluster</w:t>
      </w:r>
      <w:proofErr w:type="gramEnd"/>
      <w:r w:rsidRPr="00B852B9">
        <w:rPr>
          <w:rFonts w:ascii="Century Gothic" w:hAnsi="Century Gothic"/>
        </w:rPr>
        <w:t xml:space="preserve"> — two (or three) letters making two (or three) sounds, e.g. the first three letters of 'straight' are a consonant cluster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digraph</w:t>
      </w:r>
      <w:proofErr w:type="gramEnd"/>
      <w:r w:rsidRPr="00B852B9">
        <w:rPr>
          <w:rFonts w:ascii="Century Gothic" w:hAnsi="Century Gothic"/>
        </w:rPr>
        <w:t xml:space="preserve"> — two letters making one sound, e.g. </w:t>
      </w:r>
      <w:proofErr w:type="spellStart"/>
      <w:r w:rsidRPr="00B852B9">
        <w:rPr>
          <w:rFonts w:ascii="Century Gothic" w:hAnsi="Century Gothic"/>
        </w:rPr>
        <w:t>sh</w:t>
      </w:r>
      <w:proofErr w:type="spellEnd"/>
      <w:r w:rsidRPr="00B852B9">
        <w:rPr>
          <w:rFonts w:ascii="Century Gothic" w:hAnsi="Century Gothic"/>
        </w:rPr>
        <w:t xml:space="preserve">, </w:t>
      </w:r>
      <w:proofErr w:type="spellStart"/>
      <w:r w:rsidRPr="00B852B9">
        <w:rPr>
          <w:rFonts w:ascii="Century Gothic" w:hAnsi="Century Gothic"/>
        </w:rPr>
        <w:t>ch</w:t>
      </w:r>
      <w:proofErr w:type="spellEnd"/>
      <w:r w:rsidRPr="00B852B9">
        <w:rPr>
          <w:rFonts w:ascii="Century Gothic" w:hAnsi="Century Gothic"/>
        </w:rPr>
        <w:t xml:space="preserve">, </w:t>
      </w:r>
      <w:proofErr w:type="spellStart"/>
      <w:r w:rsidRPr="00B852B9">
        <w:rPr>
          <w:rFonts w:ascii="Century Gothic" w:hAnsi="Century Gothic"/>
        </w:rPr>
        <w:t>th</w:t>
      </w:r>
      <w:proofErr w:type="spellEnd"/>
      <w:r w:rsidRPr="00B852B9">
        <w:rPr>
          <w:rFonts w:ascii="Century Gothic" w:hAnsi="Century Gothic"/>
        </w:rPr>
        <w:t>, ph.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vowel</w:t>
      </w:r>
      <w:proofErr w:type="gramEnd"/>
      <w:r w:rsidRPr="00B852B9">
        <w:rPr>
          <w:rFonts w:ascii="Century Gothic" w:hAnsi="Century Gothic"/>
        </w:rPr>
        <w:t xml:space="preserve"> digraphs comprise of two vowels which, together, make one sound, e.g. </w:t>
      </w:r>
      <w:proofErr w:type="spellStart"/>
      <w:r w:rsidRPr="00B852B9">
        <w:rPr>
          <w:rFonts w:ascii="Century Gothic" w:hAnsi="Century Gothic"/>
        </w:rPr>
        <w:t>ai</w:t>
      </w:r>
      <w:proofErr w:type="spellEnd"/>
      <w:r w:rsidRPr="00B852B9">
        <w:rPr>
          <w:rFonts w:ascii="Century Gothic" w:hAnsi="Century Gothic"/>
        </w:rPr>
        <w:t xml:space="preserve">, </w:t>
      </w:r>
      <w:proofErr w:type="spellStart"/>
      <w:r w:rsidRPr="00B852B9">
        <w:rPr>
          <w:rFonts w:ascii="Century Gothic" w:hAnsi="Century Gothic"/>
        </w:rPr>
        <w:t>oo</w:t>
      </w:r>
      <w:proofErr w:type="spellEnd"/>
      <w:r w:rsidRPr="00B852B9">
        <w:rPr>
          <w:rFonts w:ascii="Century Gothic" w:hAnsi="Century Gothic"/>
        </w:rPr>
        <w:t xml:space="preserve">, </w:t>
      </w:r>
      <w:proofErr w:type="spellStart"/>
      <w:r w:rsidRPr="00B852B9">
        <w:rPr>
          <w:rFonts w:ascii="Century Gothic" w:hAnsi="Century Gothic"/>
        </w:rPr>
        <w:t>ow</w:t>
      </w:r>
      <w:proofErr w:type="spellEnd"/>
    </w:p>
    <w:p w:rsidR="008A5C3F" w:rsidRPr="00B852B9" w:rsidRDefault="008A5C3F" w:rsidP="00867F17">
      <w:pPr>
        <w:jc w:val="both"/>
        <w:rPr>
          <w:rFonts w:ascii="Century Gothic" w:hAnsi="Century Gothic"/>
        </w:rPr>
      </w:pP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split</w:t>
      </w:r>
      <w:proofErr w:type="gramEnd"/>
      <w:r w:rsidRPr="00B852B9">
        <w:rPr>
          <w:rFonts w:ascii="Century Gothic" w:hAnsi="Century Gothic"/>
        </w:rPr>
        <w:t xml:space="preserve"> digraph — two letters, split, making one sound, e.g. a-e as in make or </w:t>
      </w:r>
      <w:proofErr w:type="spellStart"/>
      <w:r w:rsidRPr="00B852B9">
        <w:rPr>
          <w:rFonts w:ascii="Century Gothic" w:hAnsi="Century Gothic"/>
        </w:rPr>
        <w:t>i</w:t>
      </w:r>
      <w:proofErr w:type="spellEnd"/>
      <w:r w:rsidRPr="00B852B9">
        <w:rPr>
          <w:rFonts w:ascii="Century Gothic" w:hAnsi="Century Gothic"/>
        </w:rPr>
        <w:t>-e in site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grapheme</w:t>
      </w:r>
      <w:proofErr w:type="gramEnd"/>
      <w:r w:rsidRPr="00B852B9">
        <w:rPr>
          <w:rFonts w:ascii="Century Gothic" w:hAnsi="Century Gothic"/>
        </w:rPr>
        <w:t xml:space="preserve"> — a letter or a group of letters representing one sound, e.g. </w:t>
      </w:r>
      <w:proofErr w:type="spellStart"/>
      <w:r w:rsidRPr="00B852B9">
        <w:rPr>
          <w:rFonts w:ascii="Century Gothic" w:hAnsi="Century Gothic"/>
        </w:rPr>
        <w:t>sh</w:t>
      </w:r>
      <w:proofErr w:type="spellEnd"/>
      <w:r w:rsidRPr="00B852B9">
        <w:rPr>
          <w:rFonts w:ascii="Century Gothic" w:hAnsi="Century Gothic"/>
        </w:rPr>
        <w:t xml:space="preserve">, </w:t>
      </w:r>
      <w:proofErr w:type="spellStart"/>
      <w:r w:rsidRPr="00B852B9">
        <w:rPr>
          <w:rFonts w:ascii="Century Gothic" w:hAnsi="Century Gothic"/>
        </w:rPr>
        <w:t>ch</w:t>
      </w:r>
      <w:proofErr w:type="spellEnd"/>
      <w:r w:rsidRPr="00B852B9">
        <w:rPr>
          <w:rFonts w:ascii="Century Gothic" w:hAnsi="Century Gothic"/>
        </w:rPr>
        <w:t xml:space="preserve">, </w:t>
      </w:r>
      <w:proofErr w:type="spellStart"/>
      <w:r w:rsidRPr="00B852B9">
        <w:rPr>
          <w:rFonts w:ascii="Century Gothic" w:hAnsi="Century Gothic"/>
        </w:rPr>
        <w:t>igh</w:t>
      </w:r>
      <w:proofErr w:type="spellEnd"/>
      <w:r w:rsidRPr="00B852B9">
        <w:rPr>
          <w:rFonts w:ascii="Century Gothic" w:hAnsi="Century Gothic"/>
        </w:rPr>
        <w:t xml:space="preserve">, </w:t>
      </w:r>
      <w:proofErr w:type="spellStart"/>
      <w:r w:rsidRPr="00B852B9">
        <w:rPr>
          <w:rFonts w:ascii="Century Gothic" w:hAnsi="Century Gothic"/>
        </w:rPr>
        <w:t>ough</w:t>
      </w:r>
      <w:proofErr w:type="spellEnd"/>
      <w:r w:rsidRPr="00B852B9">
        <w:rPr>
          <w:rFonts w:ascii="Century Gothic" w:hAnsi="Century Gothic"/>
        </w:rPr>
        <w:t xml:space="preserve"> (as in 'though')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grapheme-phoneme</w:t>
      </w:r>
      <w:proofErr w:type="gramEnd"/>
      <w:r w:rsidRPr="00B852B9">
        <w:rPr>
          <w:rFonts w:ascii="Century Gothic" w:hAnsi="Century Gothic"/>
        </w:rPr>
        <w:t xml:space="preserve"> correspondence (GPC) — the relationship between sounds and the letters which represent those sounds; also known as 'letter-sound correspondences'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mnemonic</w:t>
      </w:r>
      <w:proofErr w:type="gramEnd"/>
      <w:r w:rsidRPr="00B852B9">
        <w:rPr>
          <w:rFonts w:ascii="Century Gothic" w:hAnsi="Century Gothic"/>
        </w:rPr>
        <w:t xml:space="preserve"> — a device for memorising and recalling something, such as a snake shaped like the letter 'S'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r w:rsidRPr="00B852B9">
        <w:rPr>
          <w:rFonts w:ascii="Century Gothic" w:hAnsi="Century Gothic"/>
        </w:rPr>
        <w:t>phoneme — the smallest single identifiable sound, e.g. the letters '</w:t>
      </w:r>
      <w:proofErr w:type="spellStart"/>
      <w:r w:rsidRPr="00B852B9">
        <w:rPr>
          <w:rFonts w:ascii="Century Gothic" w:hAnsi="Century Gothic"/>
        </w:rPr>
        <w:t>sh</w:t>
      </w:r>
      <w:proofErr w:type="spellEnd"/>
      <w:r w:rsidRPr="00B852B9">
        <w:rPr>
          <w:rFonts w:ascii="Century Gothic" w:hAnsi="Century Gothic"/>
        </w:rPr>
        <w:t>' represent just one sound, but '</w:t>
      </w:r>
      <w:proofErr w:type="spellStart"/>
      <w:r w:rsidRPr="00B852B9">
        <w:rPr>
          <w:rFonts w:ascii="Century Gothic" w:hAnsi="Century Gothic"/>
        </w:rPr>
        <w:t>sp</w:t>
      </w:r>
      <w:proofErr w:type="spellEnd"/>
      <w:r w:rsidRPr="00B852B9">
        <w:rPr>
          <w:rFonts w:ascii="Century Gothic" w:hAnsi="Century Gothic"/>
        </w:rPr>
        <w:t>' represents two (/s/ and /p/)</w:t>
      </w:r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8A5C3F" w:rsidRPr="00B852B9" w:rsidRDefault="008A5C3F" w:rsidP="00867F17">
      <w:pPr>
        <w:jc w:val="both"/>
        <w:rPr>
          <w:rFonts w:ascii="Century Gothic" w:hAnsi="Century Gothic"/>
        </w:rPr>
      </w:pPr>
      <w:proofErr w:type="gramStart"/>
      <w:r w:rsidRPr="00B852B9">
        <w:rPr>
          <w:rFonts w:ascii="Century Gothic" w:hAnsi="Century Gothic"/>
        </w:rPr>
        <w:t>segment</w:t>
      </w:r>
      <w:proofErr w:type="gramEnd"/>
      <w:r w:rsidRPr="00B852B9">
        <w:rPr>
          <w:rFonts w:ascii="Century Gothic" w:hAnsi="Century Gothic"/>
        </w:rPr>
        <w:t xml:space="preserve"> (</w:t>
      </w:r>
      <w:proofErr w:type="spellStart"/>
      <w:r w:rsidRPr="00B852B9">
        <w:rPr>
          <w:rFonts w:ascii="Century Gothic" w:hAnsi="Century Gothic"/>
        </w:rPr>
        <w:t>vb</w:t>
      </w:r>
      <w:proofErr w:type="spellEnd"/>
      <w:r w:rsidRPr="00B852B9">
        <w:rPr>
          <w:rFonts w:ascii="Century Gothic" w:hAnsi="Century Gothic"/>
        </w:rPr>
        <w:t>) — to split up a word into its individual phonemes in order to spell it, e.g. the word 'cat' has three phonemes: /c/, /a/, /t/</w:t>
      </w:r>
    </w:p>
    <w:p w:rsidR="00A92E7F" w:rsidRPr="00B852B9" w:rsidRDefault="008A5C3F" w:rsidP="00867F17">
      <w:pPr>
        <w:jc w:val="both"/>
        <w:rPr>
          <w:rFonts w:ascii="Century Gothic" w:hAnsi="Century Gothic"/>
        </w:rPr>
      </w:pPr>
      <w:r w:rsidRPr="00B852B9">
        <w:rPr>
          <w:rFonts w:ascii="Century Gothic" w:hAnsi="Century Gothic"/>
        </w:rPr>
        <w:t>VC, CVC, CCVC — the abbreviations for vowel-consonant, consonant-vowel-consonant, consonant-consonant-vowel-consonant, which are used to describe the order of letters in words, e.g. am, ham, slam</w:t>
      </w:r>
    </w:p>
    <w:sectPr w:rsidR="00A92E7F" w:rsidRPr="00B8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3F"/>
    <w:rsid w:val="00867F17"/>
    <w:rsid w:val="008A5C3F"/>
    <w:rsid w:val="00A92E7F"/>
    <w:rsid w:val="00B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Ellis</dc:creator>
  <cp:lastModifiedBy>Alyson Robertson</cp:lastModifiedBy>
  <cp:revision>2</cp:revision>
  <dcterms:created xsi:type="dcterms:W3CDTF">2016-10-06T08:27:00Z</dcterms:created>
  <dcterms:modified xsi:type="dcterms:W3CDTF">2016-10-06T08:27:00Z</dcterms:modified>
</cp:coreProperties>
</file>